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AE7" w:rsidRPr="00C82F37" w:rsidRDefault="00D5322A" w:rsidP="00896F4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51206">
        <w:rPr>
          <w:rFonts w:ascii="Times New Roman" w:hAnsi="Times New Roman" w:cs="Times New Roman"/>
          <w:sz w:val="24"/>
          <w:szCs w:val="24"/>
        </w:rPr>
        <w:t xml:space="preserve">Управляващият орган на </w:t>
      </w:r>
      <w:r w:rsidR="00896F4B" w:rsidRPr="00896F4B">
        <w:rPr>
          <w:rFonts w:ascii="Times New Roman" w:hAnsi="Times New Roman" w:cs="Times New Roman"/>
          <w:sz w:val="24"/>
          <w:szCs w:val="24"/>
        </w:rPr>
        <w:t>Стратегическия план за развитие на земеделието и селските райони (</w:t>
      </w:r>
      <w:r w:rsidR="00896F4B">
        <w:rPr>
          <w:rFonts w:ascii="Times New Roman" w:hAnsi="Times New Roman" w:cs="Times New Roman"/>
          <w:sz w:val="24"/>
          <w:szCs w:val="24"/>
        </w:rPr>
        <w:t xml:space="preserve">СПРЗСР) </w:t>
      </w:r>
      <w:r w:rsidR="00896F4B" w:rsidRPr="00896F4B">
        <w:rPr>
          <w:rFonts w:ascii="Times New Roman" w:hAnsi="Times New Roman" w:cs="Times New Roman"/>
          <w:sz w:val="24"/>
          <w:szCs w:val="24"/>
        </w:rPr>
        <w:t>за периода</w:t>
      </w:r>
      <w:r w:rsidR="00896F4B">
        <w:rPr>
          <w:rFonts w:ascii="Times New Roman" w:hAnsi="Times New Roman" w:cs="Times New Roman"/>
          <w:sz w:val="24"/>
          <w:szCs w:val="24"/>
        </w:rPr>
        <w:t xml:space="preserve"> </w:t>
      </w:r>
      <w:r w:rsidR="00896F4B" w:rsidRPr="00896F4B">
        <w:rPr>
          <w:rFonts w:ascii="Times New Roman" w:hAnsi="Times New Roman" w:cs="Times New Roman"/>
          <w:sz w:val="24"/>
          <w:szCs w:val="24"/>
        </w:rPr>
        <w:t>2023 – 2027 г</w:t>
      </w:r>
      <w:r w:rsidR="00896F4B">
        <w:rPr>
          <w:rFonts w:ascii="Times New Roman" w:hAnsi="Times New Roman" w:cs="Times New Roman"/>
          <w:sz w:val="24"/>
          <w:szCs w:val="24"/>
        </w:rPr>
        <w:t>.</w:t>
      </w:r>
      <w:r w:rsidR="00896F4B" w:rsidRPr="00896F4B">
        <w:rPr>
          <w:rFonts w:ascii="Times New Roman" w:hAnsi="Times New Roman" w:cs="Times New Roman"/>
          <w:sz w:val="24"/>
          <w:szCs w:val="24"/>
        </w:rPr>
        <w:t xml:space="preserve"> </w:t>
      </w:r>
      <w:r w:rsidRPr="00351206">
        <w:rPr>
          <w:rFonts w:ascii="Times New Roman" w:hAnsi="Times New Roman" w:cs="Times New Roman"/>
          <w:sz w:val="24"/>
          <w:szCs w:val="24"/>
        </w:rPr>
        <w:t xml:space="preserve">публикува за обществено обсъждане проект на </w:t>
      </w:r>
      <w:r w:rsidR="00351206" w:rsidRPr="00351206">
        <w:rPr>
          <w:rFonts w:ascii="Times New Roman" w:hAnsi="Times New Roman" w:cs="Times New Roman"/>
          <w:sz w:val="24"/>
          <w:szCs w:val="24"/>
        </w:rPr>
        <w:t>з</w:t>
      </w:r>
      <w:r w:rsidR="003D1D20" w:rsidRPr="00351206">
        <w:rPr>
          <w:rFonts w:ascii="Times New Roman" w:hAnsi="Times New Roman" w:cs="Times New Roman"/>
          <w:sz w:val="24"/>
          <w:szCs w:val="24"/>
        </w:rPr>
        <w:t xml:space="preserve">аповед за изменение </w:t>
      </w:r>
      <w:r w:rsidR="00896F4B">
        <w:rPr>
          <w:rFonts w:ascii="Times New Roman" w:hAnsi="Times New Roman" w:cs="Times New Roman"/>
          <w:sz w:val="24"/>
          <w:szCs w:val="24"/>
        </w:rPr>
        <w:t xml:space="preserve">на </w:t>
      </w:r>
      <w:r w:rsidR="00896F4B" w:rsidRPr="00896F4B">
        <w:rPr>
          <w:rFonts w:ascii="Times New Roman" w:hAnsi="Times New Roman" w:cs="Times New Roman"/>
          <w:sz w:val="24"/>
          <w:szCs w:val="24"/>
        </w:rPr>
        <w:t xml:space="preserve">Заповед </w:t>
      </w:r>
      <w:r w:rsidR="00F33809">
        <w:rPr>
          <w:rFonts w:ascii="Times New Roman" w:hAnsi="Times New Roman" w:cs="Times New Roman"/>
          <w:sz w:val="24"/>
          <w:szCs w:val="24"/>
        </w:rPr>
        <w:t xml:space="preserve">№ </w:t>
      </w:r>
      <w:r w:rsidR="00F33809" w:rsidRPr="00F33809">
        <w:rPr>
          <w:rFonts w:ascii="Times New Roman" w:hAnsi="Times New Roman" w:cs="Times New Roman"/>
          <w:sz w:val="24"/>
          <w:szCs w:val="24"/>
        </w:rPr>
        <w:t>РД 09-37 от 15.01.2025 г.</w:t>
      </w:r>
      <w:r w:rsidR="003E3AE7">
        <w:rPr>
          <w:rFonts w:ascii="Times New Roman" w:hAnsi="Times New Roman" w:cs="Times New Roman"/>
          <w:sz w:val="24"/>
          <w:szCs w:val="24"/>
        </w:rPr>
        <w:t xml:space="preserve"> с която са утвърдени насоки за кандидатстване по</w:t>
      </w:r>
      <w:r w:rsidR="00F33809" w:rsidRPr="00F33809">
        <w:rPr>
          <w:rFonts w:ascii="Times New Roman" w:hAnsi="Times New Roman" w:cs="Times New Roman"/>
          <w:sz w:val="24"/>
          <w:szCs w:val="24"/>
        </w:rPr>
        <w:t xml:space="preserve"> </w:t>
      </w:r>
      <w:r w:rsidR="00F33809" w:rsidRPr="0033538A">
        <w:rPr>
          <w:rFonts w:ascii="Times New Roman" w:hAnsi="Times New Roman"/>
          <w:bCs/>
          <w:sz w:val="24"/>
          <w:szCs w:val="24"/>
        </w:rPr>
        <w:t>интервенция II.И.2 „Професионално обучение и придобиване на знания“</w:t>
      </w:r>
      <w:r w:rsidR="00C82F37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D2425" w:rsidRDefault="003E3AE7" w:rsidP="00896F4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Със заповедта </w:t>
      </w:r>
      <w:r w:rsidR="00F33809">
        <w:rPr>
          <w:rFonts w:ascii="Times New Roman" w:eastAsia="Times New Roman" w:hAnsi="Times New Roman" w:cs="Times New Roman"/>
          <w:sz w:val="24"/>
          <w:szCs w:val="24"/>
        </w:rPr>
        <w:t xml:space="preserve">се прецизират документи към условията за изпълнение на одобрени проекти, съпътстващи заявките за плащане и се отстраняват </w:t>
      </w:r>
      <w:r w:rsidR="00C82F37">
        <w:rPr>
          <w:rFonts w:ascii="Times New Roman" w:eastAsia="Times New Roman" w:hAnsi="Times New Roman" w:cs="Times New Roman"/>
          <w:sz w:val="24"/>
          <w:szCs w:val="24"/>
        </w:rPr>
        <w:t>констатирани</w:t>
      </w:r>
      <w:r w:rsidR="00F33809">
        <w:rPr>
          <w:rFonts w:ascii="Times New Roman" w:eastAsia="Times New Roman" w:hAnsi="Times New Roman" w:cs="Times New Roman"/>
          <w:sz w:val="24"/>
          <w:szCs w:val="24"/>
        </w:rPr>
        <w:t xml:space="preserve"> технически</w:t>
      </w:r>
      <w:r w:rsidR="00C82F37">
        <w:rPr>
          <w:rFonts w:ascii="Times New Roman" w:eastAsia="Times New Roman" w:hAnsi="Times New Roman" w:cs="Times New Roman"/>
          <w:sz w:val="24"/>
          <w:szCs w:val="24"/>
        </w:rPr>
        <w:t xml:space="preserve"> грешки, свързани с елементите </w:t>
      </w:r>
      <w:r w:rsidR="00F33809">
        <w:rPr>
          <w:rFonts w:ascii="Times New Roman" w:eastAsia="Times New Roman" w:hAnsi="Times New Roman" w:cs="Times New Roman"/>
          <w:sz w:val="24"/>
          <w:szCs w:val="24"/>
        </w:rPr>
        <w:t xml:space="preserve">съдържащи се в </w:t>
      </w:r>
      <w:r>
        <w:rPr>
          <w:rFonts w:ascii="Times New Roman" w:eastAsia="Times New Roman" w:hAnsi="Times New Roman" w:cs="Times New Roman"/>
          <w:sz w:val="24"/>
          <w:szCs w:val="24"/>
        </w:rPr>
        <w:t>част от опростените разходи.</w:t>
      </w:r>
    </w:p>
    <w:p w:rsidR="002975DD" w:rsidRDefault="002975DD" w:rsidP="00896F4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0960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206">
        <w:rPr>
          <w:rFonts w:ascii="Times New Roman" w:eastAsia="Times New Roman" w:hAnsi="Times New Roman" w:cs="Times New Roman"/>
          <w:sz w:val="24"/>
          <w:szCs w:val="24"/>
        </w:rPr>
        <w:t xml:space="preserve">Проектът на </w:t>
      </w:r>
      <w:r w:rsidR="00351206" w:rsidRPr="00351206">
        <w:rPr>
          <w:rFonts w:ascii="Times New Roman" w:eastAsia="Times New Roman" w:hAnsi="Times New Roman" w:cs="Times New Roman"/>
          <w:sz w:val="24"/>
          <w:szCs w:val="24"/>
        </w:rPr>
        <w:t xml:space="preserve">заповед за изменение на условията за кандидатстване </w:t>
      </w:r>
      <w:r w:rsidR="00896F4B" w:rsidRPr="00896F4B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F33809" w:rsidRPr="00F33809">
        <w:rPr>
          <w:rFonts w:ascii="Times New Roman" w:eastAsia="Times New Roman" w:hAnsi="Times New Roman" w:cs="Times New Roman"/>
          <w:bCs/>
          <w:sz w:val="24"/>
          <w:szCs w:val="24"/>
        </w:rPr>
        <w:t>интервенция II.И.2 „Професионално обучение и придобиване на знания“</w:t>
      </w:r>
      <w:r w:rsidR="00F3380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51206">
        <w:rPr>
          <w:rFonts w:ascii="Times New Roman" w:eastAsia="Times New Roman" w:hAnsi="Times New Roman" w:cs="Times New Roman"/>
          <w:sz w:val="24"/>
          <w:szCs w:val="24"/>
        </w:rPr>
        <w:t xml:space="preserve">се публикува на основание </w:t>
      </w:r>
      <w:r w:rsidR="00896F4B" w:rsidRPr="00896F4B">
        <w:rPr>
          <w:rFonts w:ascii="Times New Roman" w:eastAsia="Times New Roman" w:hAnsi="Times New Roman" w:cs="Times New Roman"/>
          <w:sz w:val="24"/>
          <w:szCs w:val="24"/>
        </w:rPr>
        <w:t>чл. 68, ал. 3 от Закона за подпомагане на земеделските производители.</w:t>
      </w:r>
    </w:p>
    <w:p w:rsidR="002975DD" w:rsidRDefault="002975DD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57B6" w:rsidRPr="00A214CD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A214CD">
        <w:rPr>
          <w:rFonts w:ascii="Times New Roman" w:eastAsia="Times New Roman" w:hAnsi="Times New Roman" w:cs="Times New Roman"/>
          <w:b/>
          <w:sz w:val="24"/>
        </w:rPr>
        <w:t xml:space="preserve">Писмени </w:t>
      </w:r>
      <w:r w:rsidR="00635CBF" w:rsidRPr="00A214CD">
        <w:rPr>
          <w:rFonts w:ascii="Times New Roman" w:eastAsia="Times New Roman" w:hAnsi="Times New Roman" w:cs="Times New Roman"/>
          <w:b/>
          <w:sz w:val="24"/>
        </w:rPr>
        <w:t>предложения и коментари по публикуваните док</w:t>
      </w:r>
      <w:bookmarkStart w:id="0" w:name="_GoBack"/>
      <w:bookmarkEnd w:id="0"/>
      <w:r w:rsidR="00635CBF" w:rsidRPr="00A214CD">
        <w:rPr>
          <w:rFonts w:ascii="Times New Roman" w:eastAsia="Times New Roman" w:hAnsi="Times New Roman" w:cs="Times New Roman"/>
          <w:b/>
          <w:sz w:val="24"/>
        </w:rPr>
        <w:t xml:space="preserve">ументи могат да се изпращат в срок до </w:t>
      </w:r>
      <w:r w:rsidR="00114FC6">
        <w:rPr>
          <w:rFonts w:ascii="Times New Roman" w:eastAsia="Times New Roman" w:hAnsi="Times New Roman" w:cs="Times New Roman"/>
          <w:b/>
          <w:sz w:val="24"/>
        </w:rPr>
        <w:t>1</w:t>
      </w:r>
      <w:r w:rsidR="00F33809">
        <w:rPr>
          <w:rFonts w:ascii="Times New Roman" w:eastAsia="Times New Roman" w:hAnsi="Times New Roman" w:cs="Times New Roman"/>
          <w:b/>
          <w:sz w:val="24"/>
        </w:rPr>
        <w:t>4</w:t>
      </w:r>
      <w:r w:rsidR="00C75F9E">
        <w:rPr>
          <w:rFonts w:ascii="Times New Roman" w:eastAsia="Times New Roman" w:hAnsi="Times New Roman" w:cs="Times New Roman"/>
          <w:b/>
          <w:sz w:val="24"/>
          <w:lang w:val="en-US"/>
        </w:rPr>
        <w:t>.0</w:t>
      </w:r>
      <w:r w:rsidR="00F33809">
        <w:rPr>
          <w:rFonts w:ascii="Times New Roman" w:eastAsia="Times New Roman" w:hAnsi="Times New Roman" w:cs="Times New Roman"/>
          <w:b/>
          <w:sz w:val="24"/>
        </w:rPr>
        <w:t>4</w:t>
      </w:r>
      <w:r w:rsidR="00C75F9E">
        <w:rPr>
          <w:rFonts w:ascii="Times New Roman" w:eastAsia="Times New Roman" w:hAnsi="Times New Roman" w:cs="Times New Roman"/>
          <w:b/>
          <w:sz w:val="24"/>
          <w:lang w:val="en-US"/>
        </w:rPr>
        <w:t>.202</w:t>
      </w:r>
      <w:r w:rsidR="00F33809">
        <w:rPr>
          <w:rFonts w:ascii="Times New Roman" w:eastAsia="Times New Roman" w:hAnsi="Times New Roman" w:cs="Times New Roman"/>
          <w:b/>
          <w:sz w:val="24"/>
        </w:rPr>
        <w:t>6</w:t>
      </w:r>
      <w:r w:rsidR="00C75F9E">
        <w:rPr>
          <w:rFonts w:ascii="Times New Roman" w:eastAsia="Times New Roman" w:hAnsi="Times New Roman" w:cs="Times New Roman"/>
          <w:b/>
          <w:sz w:val="24"/>
          <w:lang w:val="en-US"/>
        </w:rPr>
        <w:t xml:space="preserve"> </w:t>
      </w:r>
      <w:r w:rsidR="00C75F9E">
        <w:rPr>
          <w:rFonts w:ascii="Times New Roman" w:eastAsia="Times New Roman" w:hAnsi="Times New Roman" w:cs="Times New Roman"/>
          <w:b/>
          <w:sz w:val="24"/>
        </w:rPr>
        <w:t>г.</w:t>
      </w:r>
      <w:r w:rsidR="000057B6" w:rsidRPr="00A214CD">
        <w:rPr>
          <w:rFonts w:ascii="Times New Roman" w:eastAsia="Times New Roman" w:hAnsi="Times New Roman" w:cs="Times New Roman"/>
          <w:b/>
          <w:sz w:val="24"/>
        </w:rPr>
        <w:t xml:space="preserve"> чрез </w:t>
      </w:r>
      <w:r w:rsidR="00896F4B">
        <w:rPr>
          <w:rFonts w:ascii="Times New Roman" w:eastAsia="Times New Roman" w:hAnsi="Times New Roman" w:cs="Times New Roman"/>
          <w:b/>
          <w:sz w:val="24"/>
        </w:rPr>
        <w:t xml:space="preserve">СЕУ </w:t>
      </w:r>
      <w:r w:rsidR="000057B6" w:rsidRPr="00A214CD">
        <w:rPr>
          <w:rFonts w:ascii="Times New Roman" w:eastAsia="Times New Roman" w:hAnsi="Times New Roman" w:cs="Times New Roman"/>
          <w:b/>
          <w:sz w:val="24"/>
        </w:rPr>
        <w:t xml:space="preserve">или </w:t>
      </w:r>
      <w:r w:rsidR="00635CBF" w:rsidRPr="00A214CD">
        <w:rPr>
          <w:rFonts w:ascii="Times New Roman" w:eastAsia="Times New Roman" w:hAnsi="Times New Roman" w:cs="Times New Roman"/>
          <w:b/>
          <w:sz w:val="24"/>
        </w:rPr>
        <w:t>на електронна поща:</w:t>
      </w:r>
      <w:r w:rsidR="000057B6" w:rsidRPr="00A214CD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4" w:history="1">
        <w:r w:rsidR="00635CBF" w:rsidRPr="00A214CD">
          <w:rPr>
            <w:rFonts w:ascii="Times New Roman" w:eastAsia="Times New Roman" w:hAnsi="Times New Roman" w:cs="Times New Roman"/>
            <w:b/>
            <w:sz w:val="24"/>
          </w:rPr>
          <w:t>rdd@mzh.government.bg</w:t>
        </w:r>
      </w:hyperlink>
      <w:r w:rsidR="00B87592" w:rsidRPr="00A214CD">
        <w:rPr>
          <w:rFonts w:ascii="Times New Roman" w:eastAsia="Times New Roman" w:hAnsi="Times New Roman" w:cs="Times New Roman"/>
          <w:b/>
          <w:sz w:val="24"/>
        </w:rPr>
        <w:t>.</w:t>
      </w:r>
      <w:r w:rsidR="000057B6" w:rsidRPr="00A214CD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5322A" w:rsidRPr="00A214CD" w:rsidRDefault="00B87592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A214CD">
        <w:rPr>
          <w:rFonts w:ascii="Times New Roman" w:eastAsia="Times New Roman" w:hAnsi="Times New Roman" w:cs="Times New Roman"/>
          <w:sz w:val="24"/>
        </w:rPr>
        <w:t xml:space="preserve"> </w:t>
      </w:r>
      <w:r w:rsidR="00635CBF" w:rsidRPr="00A214CD">
        <w:rPr>
          <w:rFonts w:ascii="Times New Roman" w:eastAsia="Times New Roman" w:hAnsi="Times New Roman" w:cs="Times New Roman"/>
          <w:sz w:val="24"/>
        </w:rPr>
        <w:t xml:space="preserve"> </w:t>
      </w:r>
    </w:p>
    <w:p w:rsidR="00635CBF" w:rsidRPr="00684DD0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5CBF" w:rsidRPr="00684DD0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5CBF" w:rsidRPr="00684DD0" w:rsidRDefault="00635CBF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635CBF" w:rsidRPr="00684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FF"/>
    <w:rsid w:val="000033E6"/>
    <w:rsid w:val="000057B6"/>
    <w:rsid w:val="000718F1"/>
    <w:rsid w:val="000E657F"/>
    <w:rsid w:val="00114FC6"/>
    <w:rsid w:val="00124590"/>
    <w:rsid w:val="001E0960"/>
    <w:rsid w:val="0029731C"/>
    <w:rsid w:val="002975DD"/>
    <w:rsid w:val="002A729C"/>
    <w:rsid w:val="00310502"/>
    <w:rsid w:val="00333058"/>
    <w:rsid w:val="00351206"/>
    <w:rsid w:val="00392A1C"/>
    <w:rsid w:val="003B3691"/>
    <w:rsid w:val="003D1D20"/>
    <w:rsid w:val="003E3AE7"/>
    <w:rsid w:val="00450FA5"/>
    <w:rsid w:val="00494290"/>
    <w:rsid w:val="00583326"/>
    <w:rsid w:val="00600C6F"/>
    <w:rsid w:val="00635CBF"/>
    <w:rsid w:val="00647D78"/>
    <w:rsid w:val="00653BDC"/>
    <w:rsid w:val="00684DD0"/>
    <w:rsid w:val="006C59B3"/>
    <w:rsid w:val="00737645"/>
    <w:rsid w:val="00896F4B"/>
    <w:rsid w:val="009257B8"/>
    <w:rsid w:val="009950FB"/>
    <w:rsid w:val="00A214CD"/>
    <w:rsid w:val="00A35853"/>
    <w:rsid w:val="00B06856"/>
    <w:rsid w:val="00B87592"/>
    <w:rsid w:val="00BD2425"/>
    <w:rsid w:val="00C75F9E"/>
    <w:rsid w:val="00C82F37"/>
    <w:rsid w:val="00CC7C44"/>
    <w:rsid w:val="00D33364"/>
    <w:rsid w:val="00D5322A"/>
    <w:rsid w:val="00D74C8D"/>
    <w:rsid w:val="00E01632"/>
    <w:rsid w:val="00F33809"/>
    <w:rsid w:val="00F3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23F4F"/>
  <w15:docId w15:val="{FD8EB25C-0D43-4F9B-8C4B-89AB0E99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dd@mz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 Boneva</dc:creator>
  <cp:lastModifiedBy>Milen M. Krastev</cp:lastModifiedBy>
  <cp:revision>10</cp:revision>
  <dcterms:created xsi:type="dcterms:W3CDTF">2025-05-29T14:16:00Z</dcterms:created>
  <dcterms:modified xsi:type="dcterms:W3CDTF">2026-04-02T06:59:00Z</dcterms:modified>
</cp:coreProperties>
</file>